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BC" w:rsidRDefault="007E094D">
      <w:pPr>
        <w:pStyle w:val="10"/>
        <w:keepNext/>
        <w:keepLines/>
        <w:shd w:val="clear" w:color="auto" w:fill="auto"/>
        <w:spacing w:after="244"/>
        <w:ind w:right="440"/>
      </w:pPr>
      <w:bookmarkStart w:id="0" w:name="bookmark0"/>
      <w:r>
        <w:t>Аннотация к рабочей программе воспитателя старшей группы компенсирующей направленности</w:t>
      </w:r>
      <w:bookmarkEnd w:id="0"/>
    </w:p>
    <w:p w:rsidR="002026BC" w:rsidRDefault="007E094D">
      <w:pPr>
        <w:pStyle w:val="2"/>
        <w:shd w:val="clear" w:color="auto" w:fill="auto"/>
        <w:spacing w:before="0"/>
        <w:ind w:left="20" w:right="20" w:firstLine="420"/>
      </w:pPr>
      <w:r>
        <w:t xml:space="preserve">Рабочая программа воспитателя старшей группы комбинированной направленности (далее Программа) является нормативно - управленческим документом ДОУ, характеризующей </w:t>
      </w:r>
      <w:r>
        <w:t>систему комплексного психолого-педагогического сопровождения детей.</w:t>
      </w:r>
    </w:p>
    <w:p w:rsidR="002026BC" w:rsidRDefault="007E094D">
      <w:pPr>
        <w:pStyle w:val="2"/>
        <w:shd w:val="clear" w:color="auto" w:fill="auto"/>
        <w:spacing w:before="0" w:line="312" w:lineRule="exact"/>
        <w:ind w:left="20" w:right="20" w:firstLine="420"/>
        <w:jc w:val="both"/>
      </w:pPr>
      <w:r>
        <w:t>Программа рассчитана на детей 5-6 лет, срок реализации - 1 год. Программа обеспечивает образовательную деятельность в группе комбинированной направленности (совместное образование здоровых</w:t>
      </w:r>
      <w:r>
        <w:t xml:space="preserve"> детей и детей с ОВЗ (ТНР)) в соответствии с образовательной программой дошкольного образования, адаптированной для детей с тяжелыми нарушениями речи с учетом особенностей их психофизического развития, индивидуальных возможностей, обеспечивающей коррекцию </w:t>
      </w:r>
      <w:r>
        <w:t>нарушений развития и социальную адаптацию воспитанников.</w:t>
      </w:r>
    </w:p>
    <w:p w:rsidR="002026BC" w:rsidRDefault="007E094D">
      <w:pPr>
        <w:pStyle w:val="2"/>
        <w:shd w:val="clear" w:color="auto" w:fill="auto"/>
        <w:spacing w:before="0" w:line="312" w:lineRule="exact"/>
        <w:ind w:left="20" w:firstLine="420"/>
      </w:pPr>
      <w:r>
        <w:t>При разработке Программы учитывались следующие нормативные документы:</w:t>
      </w:r>
    </w:p>
    <w:p w:rsidR="002026BC" w:rsidRDefault="007E094D">
      <w:pPr>
        <w:pStyle w:val="2"/>
        <w:numPr>
          <w:ilvl w:val="0"/>
          <w:numId w:val="1"/>
        </w:numPr>
        <w:shd w:val="clear" w:color="auto" w:fill="auto"/>
        <w:spacing w:before="0" w:line="307" w:lineRule="exact"/>
        <w:ind w:left="20" w:right="20" w:firstLine="420"/>
      </w:pPr>
      <w:r>
        <w:t xml:space="preserve"> Федеральный закон от 29.12.2013 г. № 273 «Об образовании в Российской Федерации».</w:t>
      </w:r>
    </w:p>
    <w:p w:rsidR="002026BC" w:rsidRDefault="007E094D">
      <w:pPr>
        <w:pStyle w:val="2"/>
        <w:numPr>
          <w:ilvl w:val="0"/>
          <w:numId w:val="1"/>
        </w:numPr>
        <w:shd w:val="clear" w:color="auto" w:fill="auto"/>
        <w:spacing w:before="0" w:after="244" w:line="312" w:lineRule="exact"/>
        <w:ind w:left="20" w:right="300" w:firstLine="420"/>
        <w:jc w:val="both"/>
      </w:pPr>
      <w:r>
        <w:t xml:space="preserve">Приказ Министерства образования и науки РФ от </w:t>
      </w:r>
      <w:r>
        <w:t>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30384).</w:t>
      </w:r>
    </w:p>
    <w:p w:rsidR="002026BC" w:rsidRDefault="007E094D">
      <w:pPr>
        <w:pStyle w:val="2"/>
        <w:numPr>
          <w:ilvl w:val="0"/>
          <w:numId w:val="1"/>
        </w:numPr>
        <w:shd w:val="clear" w:color="auto" w:fill="auto"/>
        <w:spacing w:before="0" w:line="307" w:lineRule="exact"/>
        <w:ind w:left="20" w:right="300" w:firstLine="420"/>
        <w:jc w:val="both"/>
      </w:pPr>
      <w:r>
        <w:t xml:space="preserve">Постановление Главного государственного санитарного врача Российской </w:t>
      </w:r>
      <w:r>
        <w:t xml:space="preserve">Федерации от 15 мая 2013 г. № 26 г. Москва </w:t>
      </w:r>
      <w:proofErr w:type="gramStart"/>
      <w:r>
        <w:t>от</w:t>
      </w:r>
      <w:proofErr w:type="gramEnd"/>
      <w:r>
        <w:t xml:space="preserve"> «</w:t>
      </w:r>
      <w:proofErr w:type="gramStart"/>
      <w:r>
        <w:t>Об</w:t>
      </w:r>
      <w:proofErr w:type="gramEnd"/>
      <w:r>
        <w:t xml:space="preserve"> утверждении СанПиН 2.4.1.3049-13 «Санитарно-эпидемиологические требования к устройству, содержанию и организации режима работы </w:t>
      </w:r>
      <w:proofErr w:type="gramStart"/>
      <w:r>
        <w:t>дошкольных образовательных организаций» (Зарегистрировано</w:t>
      </w:r>
      <w:proofErr w:type="gramEnd"/>
    </w:p>
    <w:p w:rsidR="002026BC" w:rsidRDefault="007E094D">
      <w:pPr>
        <w:pStyle w:val="2"/>
        <w:shd w:val="clear" w:color="auto" w:fill="auto"/>
        <w:spacing w:before="0" w:line="220" w:lineRule="exact"/>
        <w:ind w:left="20"/>
      </w:pPr>
      <w:r>
        <w:t>в Минюсте России 29 м</w:t>
      </w:r>
      <w:r>
        <w:t>ая 2013 г. № 28564).</w:t>
      </w:r>
    </w:p>
    <w:p w:rsidR="002026BC" w:rsidRDefault="007E094D">
      <w:pPr>
        <w:pStyle w:val="2"/>
        <w:numPr>
          <w:ilvl w:val="0"/>
          <w:numId w:val="1"/>
        </w:numPr>
        <w:shd w:val="clear" w:color="auto" w:fill="auto"/>
        <w:spacing w:before="0" w:line="312" w:lineRule="exact"/>
        <w:ind w:left="20" w:right="20" w:firstLine="420"/>
      </w:pPr>
      <w:r>
        <w:t xml:space="preserve"> Постановление Правительства Российской Федерации от 5 августа 2013 г. № 662 «Об осуществлении мониторинга системы образования».</w:t>
      </w:r>
    </w:p>
    <w:p w:rsidR="002026BC" w:rsidRDefault="007E094D">
      <w:pPr>
        <w:pStyle w:val="2"/>
        <w:numPr>
          <w:ilvl w:val="0"/>
          <w:numId w:val="1"/>
        </w:numPr>
        <w:shd w:val="clear" w:color="auto" w:fill="auto"/>
        <w:spacing w:before="0" w:after="244"/>
        <w:ind w:left="20" w:right="300" w:firstLine="420"/>
        <w:jc w:val="both"/>
      </w:pPr>
      <w:r>
        <w:t xml:space="preserve"> Приказ Министерства образования и науки РФ от 30 августа 2013 г. № 1014 «Об утверждении Порядка организац</w:t>
      </w:r>
      <w:r>
        <w:t>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№ 30038).</w:t>
      </w:r>
    </w:p>
    <w:p w:rsidR="002026BC" w:rsidRDefault="007E094D">
      <w:pPr>
        <w:pStyle w:val="2"/>
        <w:numPr>
          <w:ilvl w:val="0"/>
          <w:numId w:val="1"/>
        </w:numPr>
        <w:shd w:val="clear" w:color="auto" w:fill="auto"/>
        <w:spacing w:before="0" w:line="312" w:lineRule="exact"/>
        <w:ind w:left="20" w:right="300" w:firstLine="420"/>
        <w:jc w:val="both"/>
      </w:pPr>
      <w:r>
        <w:t>Приказ Министерства образования и науки РФ от 14 июня 2</w:t>
      </w:r>
      <w:r>
        <w:t xml:space="preserve">013 г. № 462 г. Москва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организацией» (Зарегистрирован в Минюсте РФ 27 июня 2013 г. № 28908).</w:t>
      </w:r>
    </w:p>
    <w:p w:rsidR="002026BC" w:rsidRDefault="007E094D">
      <w:pPr>
        <w:pStyle w:val="2"/>
        <w:numPr>
          <w:ilvl w:val="0"/>
          <w:numId w:val="1"/>
        </w:numPr>
        <w:shd w:val="clear" w:color="auto" w:fill="auto"/>
        <w:spacing w:before="0" w:line="302" w:lineRule="exact"/>
        <w:ind w:left="20" w:right="20" w:firstLine="420"/>
      </w:pPr>
      <w:r>
        <w:t xml:space="preserve"> Устав Муниципального казенного дошкольного образовательн</w:t>
      </w:r>
      <w:r w:rsidR="001B46BE">
        <w:t>ого учреждения «Детский сад № 29</w:t>
      </w:r>
      <w:r>
        <w:t>».</w:t>
      </w:r>
    </w:p>
    <w:p w:rsidR="002026BC" w:rsidRDefault="007E094D">
      <w:pPr>
        <w:pStyle w:val="2"/>
        <w:numPr>
          <w:ilvl w:val="0"/>
          <w:numId w:val="1"/>
        </w:numPr>
        <w:shd w:val="clear" w:color="auto" w:fill="auto"/>
        <w:spacing w:before="0" w:line="302" w:lineRule="exact"/>
        <w:ind w:left="20" w:right="20" w:firstLine="420"/>
      </w:pPr>
      <w:r>
        <w:t xml:space="preserve"> Об</w:t>
      </w:r>
      <w:r>
        <w:t xml:space="preserve">разовательная программа дошкольного образования Муниципального казенного дошкольного образовательного </w:t>
      </w:r>
      <w:r w:rsidR="001B46BE">
        <w:t xml:space="preserve">учреждения «Детский сад № 29». </w:t>
      </w:r>
    </w:p>
    <w:p w:rsidR="002026BC" w:rsidRDefault="007E094D">
      <w:pPr>
        <w:pStyle w:val="2"/>
        <w:numPr>
          <w:ilvl w:val="0"/>
          <w:numId w:val="1"/>
        </w:numPr>
        <w:shd w:val="clear" w:color="auto" w:fill="auto"/>
        <w:spacing w:before="0" w:line="312" w:lineRule="exact"/>
        <w:ind w:left="20" w:right="20" w:firstLine="420"/>
        <w:jc w:val="both"/>
      </w:pPr>
      <w:r>
        <w:t xml:space="preserve"> Адаптированная образовательная программа дошкольного образования для детей с ограниченными возможностями здоровья (ТНР) Муниципального казенного дошкольного образовательн</w:t>
      </w:r>
      <w:r w:rsidR="001B46BE">
        <w:t>ого учреждения «Детский сад № 29</w:t>
      </w:r>
      <w:bookmarkStart w:id="1" w:name="_GoBack"/>
      <w:bookmarkEnd w:id="1"/>
      <w:r>
        <w:t>».</w:t>
      </w:r>
    </w:p>
    <w:p w:rsidR="002026BC" w:rsidRDefault="007E094D">
      <w:pPr>
        <w:pStyle w:val="2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312" w:lineRule="exact"/>
        <w:ind w:left="20" w:right="640" w:firstLine="320"/>
      </w:pPr>
      <w:r>
        <w:t>Филичева Т. Б., Чиркина Г. В., Туманова Т. В. «Про</w:t>
      </w:r>
      <w:r>
        <w:t>грамма логопедической работы по преодолению общего недоразвития речи у детей».</w:t>
      </w:r>
    </w:p>
    <w:p w:rsidR="002026BC" w:rsidRDefault="007E094D">
      <w:pPr>
        <w:pStyle w:val="2"/>
        <w:numPr>
          <w:ilvl w:val="0"/>
          <w:numId w:val="1"/>
        </w:numPr>
        <w:shd w:val="clear" w:color="auto" w:fill="auto"/>
        <w:spacing w:before="0" w:line="312" w:lineRule="exact"/>
        <w:ind w:left="20" w:right="1180" w:firstLine="300"/>
      </w:pPr>
      <w:r>
        <w:t xml:space="preserve"> Филичева Т. Б., Чиркина Г. В. «Программа логопедической работы по преодолению фонетико-фонематического недоразвития у детей».</w:t>
      </w:r>
    </w:p>
    <w:p w:rsidR="002026BC" w:rsidRDefault="007E094D">
      <w:pPr>
        <w:pStyle w:val="2"/>
        <w:numPr>
          <w:ilvl w:val="0"/>
          <w:numId w:val="1"/>
        </w:numPr>
        <w:shd w:val="clear" w:color="auto" w:fill="auto"/>
        <w:spacing w:before="0" w:line="312" w:lineRule="exact"/>
        <w:ind w:left="20" w:right="20" w:firstLine="300"/>
        <w:jc w:val="both"/>
      </w:pPr>
      <w:r>
        <w:t xml:space="preserve"> Программа коррекционного обучения и воспитание де</w:t>
      </w:r>
      <w:r>
        <w:t>тей с общим недоразвитием речи 6-го года жизни. Программа и методические рекомендации. Филичева Т.Б., Чиркина Г.В. М.: 1989.</w:t>
      </w:r>
    </w:p>
    <w:p w:rsidR="002026BC" w:rsidRDefault="007E094D">
      <w:pPr>
        <w:pStyle w:val="2"/>
        <w:shd w:val="clear" w:color="auto" w:fill="auto"/>
        <w:spacing w:before="0" w:line="312" w:lineRule="exact"/>
        <w:ind w:left="20" w:right="20" w:firstLine="420"/>
        <w:jc w:val="both"/>
      </w:pPr>
      <w:proofErr w:type="gramStart"/>
      <w:r>
        <w:t xml:space="preserve">Коррекционная деятельность включает логопедическую работу и работу по образовательным </w:t>
      </w:r>
      <w:r>
        <w:lastRenderedPageBreak/>
        <w:t>областям, соответствующим Федеральному госуда</w:t>
      </w:r>
      <w:r>
        <w:t>рственному образовательному стандарту дошкольного образования (ФГОС ДО), представляющему собой совокупность обязательных требований к дошкольному образованию.</w:t>
      </w:r>
      <w:proofErr w:type="gramEnd"/>
      <w:r>
        <w:t xml:space="preserve"> Программа обеспечивает разностороннее развитие ребенка с речевыми расстройствами и подготовку его</w:t>
      </w:r>
      <w:r>
        <w:t xml:space="preserve"> к школьному обучению.</w:t>
      </w:r>
    </w:p>
    <w:p w:rsidR="002026BC" w:rsidRDefault="007E094D">
      <w:pPr>
        <w:pStyle w:val="2"/>
        <w:shd w:val="clear" w:color="auto" w:fill="auto"/>
        <w:spacing w:before="0" w:line="312" w:lineRule="exact"/>
        <w:ind w:left="20" w:right="20" w:firstLine="420"/>
        <w:jc w:val="both"/>
      </w:pPr>
      <w:r>
        <w:t>Программой предусматривается разностороннее развитие детей, 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2026BC" w:rsidRDefault="007E094D">
      <w:pPr>
        <w:pStyle w:val="2"/>
        <w:shd w:val="clear" w:color="auto" w:fill="auto"/>
        <w:spacing w:before="0" w:line="312" w:lineRule="exact"/>
        <w:ind w:left="20" w:right="20" w:firstLine="420"/>
        <w:jc w:val="both"/>
      </w:pPr>
      <w:r>
        <w:rPr>
          <w:rStyle w:val="a6"/>
        </w:rPr>
        <w:t>Цель</w:t>
      </w:r>
      <w:r>
        <w:t xml:space="preserve"> реализации Программы: проектирование модели коррекционно-развивающей психолого-педагогической работы, максимально обеспечивающей создание условий для развития ребенка с ТНР, его позитивной социализации, личностного развития, развития инициативы и творческ</w:t>
      </w:r>
      <w:r>
        <w:t xml:space="preserve">их способностей на 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 в соответствующих возрасту видах деятельности.</w:t>
      </w:r>
    </w:p>
    <w:p w:rsidR="002026BC" w:rsidRDefault="007E094D">
      <w:pPr>
        <w:pStyle w:val="2"/>
        <w:shd w:val="clear" w:color="auto" w:fill="auto"/>
        <w:spacing w:before="0" w:line="312" w:lineRule="exact"/>
        <w:ind w:left="20" w:right="500" w:firstLine="420"/>
      </w:pPr>
      <w:r>
        <w:t>Коррекционно-образовательный процесс представлен в Программе как целостная структура, а сама Программа является комплексной.</w:t>
      </w:r>
    </w:p>
    <w:p w:rsidR="002026BC" w:rsidRDefault="007E094D">
      <w:pPr>
        <w:pStyle w:val="21"/>
        <w:shd w:val="clear" w:color="auto" w:fill="auto"/>
        <w:ind w:left="20"/>
      </w:pPr>
      <w:r>
        <w:t xml:space="preserve">Задачи </w:t>
      </w:r>
      <w:r>
        <w:t>Программы:</w:t>
      </w:r>
    </w:p>
    <w:p w:rsidR="002026BC" w:rsidRDefault="007E094D">
      <w:pPr>
        <w:pStyle w:val="2"/>
        <w:numPr>
          <w:ilvl w:val="0"/>
          <w:numId w:val="2"/>
        </w:numPr>
        <w:shd w:val="clear" w:color="auto" w:fill="auto"/>
        <w:spacing w:before="0" w:line="312" w:lineRule="exact"/>
        <w:ind w:left="20" w:right="300" w:firstLine="420"/>
        <w:jc w:val="both"/>
      </w:pPr>
      <w:r>
        <w:t xml:space="preserve"> способствовать общему развитию дошкольников, коррекции их психофизического развития, подготовке их к обучению в школе;</w:t>
      </w:r>
    </w:p>
    <w:p w:rsidR="002026BC" w:rsidRDefault="007E094D">
      <w:pPr>
        <w:pStyle w:val="2"/>
        <w:numPr>
          <w:ilvl w:val="0"/>
          <w:numId w:val="2"/>
        </w:numPr>
        <w:shd w:val="clear" w:color="auto" w:fill="auto"/>
        <w:spacing w:before="0" w:line="312" w:lineRule="exact"/>
        <w:ind w:left="20" w:right="20" w:firstLine="420"/>
        <w:jc w:val="both"/>
      </w:pPr>
      <w:r>
        <w:t xml:space="preserve"> создать благоприятные условия для развития детей в соответствии с их возрастными и индивидуальными особенностями и склонност</w:t>
      </w:r>
      <w:r>
        <w:t>ями;</w:t>
      </w:r>
    </w:p>
    <w:p w:rsidR="002026BC" w:rsidRDefault="007E094D">
      <w:pPr>
        <w:pStyle w:val="2"/>
        <w:numPr>
          <w:ilvl w:val="0"/>
          <w:numId w:val="2"/>
        </w:numPr>
        <w:shd w:val="clear" w:color="auto" w:fill="auto"/>
        <w:spacing w:before="0" w:line="298" w:lineRule="exact"/>
        <w:ind w:left="20" w:right="300" w:firstLine="420"/>
        <w:jc w:val="both"/>
      </w:pPr>
      <w:r>
        <w:t xml:space="preserve"> обеспечить развитие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2026BC" w:rsidRDefault="007E094D">
      <w:pPr>
        <w:pStyle w:val="2"/>
        <w:numPr>
          <w:ilvl w:val="0"/>
          <w:numId w:val="2"/>
        </w:numPr>
        <w:shd w:val="clear" w:color="auto" w:fill="auto"/>
        <w:spacing w:before="0" w:line="307" w:lineRule="exact"/>
        <w:ind w:left="20" w:right="180" w:firstLine="420"/>
      </w:pPr>
      <w:r>
        <w:t xml:space="preserve"> способствовать объединению обучения и воспитания в целостный образовательный процесс.</w:t>
      </w:r>
    </w:p>
    <w:p w:rsidR="002026BC" w:rsidRDefault="007E094D">
      <w:pPr>
        <w:pStyle w:val="2"/>
        <w:numPr>
          <w:ilvl w:val="0"/>
          <w:numId w:val="2"/>
        </w:numPr>
        <w:shd w:val="clear" w:color="auto" w:fill="auto"/>
        <w:spacing w:before="0" w:line="307" w:lineRule="exact"/>
        <w:ind w:left="20" w:right="20"/>
        <w:jc w:val="both"/>
      </w:pPr>
      <w:r>
        <w:t xml:space="preserve"> 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2026BC" w:rsidRDefault="007E094D">
      <w:pPr>
        <w:pStyle w:val="2"/>
        <w:shd w:val="clear" w:color="auto" w:fill="auto"/>
        <w:spacing w:before="0" w:line="307" w:lineRule="exact"/>
        <w:ind w:left="20" w:firstLine="420"/>
        <w:jc w:val="both"/>
      </w:pPr>
      <w:r>
        <w:t>Разделы Программы:</w:t>
      </w:r>
    </w:p>
    <w:p w:rsidR="002026BC" w:rsidRDefault="007E094D">
      <w:pPr>
        <w:pStyle w:val="2"/>
        <w:numPr>
          <w:ilvl w:val="0"/>
          <w:numId w:val="2"/>
        </w:numPr>
        <w:shd w:val="clear" w:color="auto" w:fill="auto"/>
        <w:spacing w:before="0" w:line="312" w:lineRule="exact"/>
        <w:ind w:left="20" w:right="840"/>
      </w:pPr>
      <w:r>
        <w:t xml:space="preserve"> целевой - состоит из пояснительной записки, целев</w:t>
      </w:r>
      <w:r>
        <w:t>ых ориентиров, планируемых результатов освоения Программы;</w:t>
      </w:r>
    </w:p>
    <w:p w:rsidR="002026BC" w:rsidRDefault="007E094D">
      <w:pPr>
        <w:pStyle w:val="2"/>
        <w:numPr>
          <w:ilvl w:val="0"/>
          <w:numId w:val="2"/>
        </w:numPr>
        <w:shd w:val="clear" w:color="auto" w:fill="auto"/>
        <w:spacing w:before="0" w:line="312" w:lineRule="exact"/>
        <w:ind w:left="20"/>
        <w:jc w:val="both"/>
      </w:pPr>
      <w:r>
        <w:t xml:space="preserve"> </w:t>
      </w:r>
      <w:proofErr w:type="gramStart"/>
      <w:r>
        <w:t>содержательный</w:t>
      </w:r>
      <w:proofErr w:type="gramEnd"/>
      <w:r>
        <w:t xml:space="preserve"> отражает общее содержание программы;</w:t>
      </w:r>
    </w:p>
    <w:p w:rsidR="002026BC" w:rsidRDefault="007E094D">
      <w:pPr>
        <w:pStyle w:val="2"/>
        <w:numPr>
          <w:ilvl w:val="0"/>
          <w:numId w:val="2"/>
        </w:numPr>
        <w:shd w:val="clear" w:color="auto" w:fill="auto"/>
        <w:spacing w:before="0" w:line="312" w:lineRule="exact"/>
        <w:ind w:left="20" w:right="180"/>
        <w:jc w:val="both"/>
      </w:pPr>
      <w:r>
        <w:t xml:space="preserve"> </w:t>
      </w:r>
      <w:proofErr w:type="gramStart"/>
      <w:r>
        <w:t>организационный</w:t>
      </w:r>
      <w:proofErr w:type="gramEnd"/>
      <w:r>
        <w:t xml:space="preserve"> - отражает обеспеченность методическими материалами особенности организации режима дня, особенности развивающей среды.</w:t>
      </w:r>
    </w:p>
    <w:p w:rsidR="002026BC" w:rsidRDefault="007E094D">
      <w:pPr>
        <w:pStyle w:val="2"/>
        <w:shd w:val="clear" w:color="auto" w:fill="auto"/>
        <w:spacing w:before="0" w:line="312" w:lineRule="exact"/>
        <w:ind w:left="20" w:right="300" w:firstLine="420"/>
        <w:jc w:val="both"/>
      </w:pPr>
      <w:r>
        <w:t>В соотве</w:t>
      </w:r>
      <w:r>
        <w:t xml:space="preserve">тствии с Федеральным закон от 29.12.2013 г. № 273 «Об образовании в Российской Федерации» родители являются не только равноправными, но и </w:t>
      </w:r>
      <w:proofErr w:type="spellStart"/>
      <w:r>
        <w:t>равноответственными</w:t>
      </w:r>
      <w:proofErr w:type="spellEnd"/>
      <w:r>
        <w:t xml:space="preserve"> участниками образовательного процесса. Программой определены следующие методы и формы работы с род</w:t>
      </w:r>
      <w:r>
        <w:t>ителями</w:t>
      </w:r>
    </w:p>
    <w:p w:rsidR="002026BC" w:rsidRDefault="007E094D">
      <w:pPr>
        <w:pStyle w:val="2"/>
        <w:shd w:val="clear" w:color="auto" w:fill="auto"/>
        <w:spacing w:before="0" w:line="307" w:lineRule="exact"/>
        <w:ind w:left="20" w:right="500" w:firstLine="720"/>
      </w:pPr>
      <w:r>
        <w:t xml:space="preserve">Образовательное учреждение использует следующие формы информационного взаимодействия </w:t>
      </w:r>
      <w:proofErr w:type="gramStart"/>
      <w:r>
        <w:t>ДО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родителями по основным линиям развития ребенка.</w:t>
      </w:r>
    </w:p>
    <w:p w:rsidR="002026BC" w:rsidRDefault="007E094D">
      <w:pPr>
        <w:pStyle w:val="2"/>
        <w:shd w:val="clear" w:color="auto" w:fill="auto"/>
        <w:spacing w:before="0" w:line="307" w:lineRule="exact"/>
        <w:ind w:left="3360"/>
      </w:pPr>
      <w:r>
        <w:rPr>
          <w:rStyle w:val="11"/>
        </w:rPr>
        <w:t>Здоровье и физическое развитие</w:t>
      </w:r>
    </w:p>
    <w:p w:rsidR="002026BC" w:rsidRDefault="007E094D">
      <w:pPr>
        <w:pStyle w:val="2"/>
        <w:numPr>
          <w:ilvl w:val="0"/>
          <w:numId w:val="3"/>
        </w:numPr>
        <w:shd w:val="clear" w:color="auto" w:fill="auto"/>
        <w:spacing w:before="0" w:line="312" w:lineRule="exact"/>
        <w:ind w:right="20" w:firstLine="440"/>
        <w:jc w:val="both"/>
      </w:pPr>
      <w:r>
        <w:t xml:space="preserve"> Предоставление в распоряжение родителей программы, ознакомление родителей с критериями оценки здоровья детей с целью обеспечение смысловой однозначности информации.</w:t>
      </w:r>
    </w:p>
    <w:p w:rsidR="002026BC" w:rsidRDefault="007E094D">
      <w:pPr>
        <w:pStyle w:val="2"/>
        <w:numPr>
          <w:ilvl w:val="0"/>
          <w:numId w:val="3"/>
        </w:numPr>
        <w:shd w:val="clear" w:color="auto" w:fill="auto"/>
        <w:spacing w:before="0" w:line="312" w:lineRule="exact"/>
        <w:ind w:firstLine="440"/>
        <w:jc w:val="both"/>
      </w:pPr>
      <w:r>
        <w:t xml:space="preserve"> Персонализация передачи информации о здоровье каждого ребенка</w:t>
      </w:r>
    </w:p>
    <w:p w:rsidR="002026BC" w:rsidRDefault="007E094D">
      <w:pPr>
        <w:pStyle w:val="2"/>
        <w:numPr>
          <w:ilvl w:val="0"/>
          <w:numId w:val="3"/>
        </w:numPr>
        <w:shd w:val="clear" w:color="auto" w:fill="auto"/>
        <w:spacing w:before="0" w:line="312" w:lineRule="exact"/>
        <w:ind w:firstLine="440"/>
        <w:jc w:val="both"/>
      </w:pPr>
      <w:r>
        <w:t xml:space="preserve"> Проведение «Дня здоровья» </w:t>
      </w:r>
      <w:r>
        <w:t>и физкультурных праздников с родителями.</w:t>
      </w:r>
    </w:p>
    <w:p w:rsidR="002026BC" w:rsidRDefault="007E094D">
      <w:pPr>
        <w:pStyle w:val="2"/>
        <w:numPr>
          <w:ilvl w:val="0"/>
          <w:numId w:val="3"/>
        </w:numPr>
        <w:shd w:val="clear" w:color="auto" w:fill="auto"/>
        <w:spacing w:before="0" w:line="312" w:lineRule="exact"/>
        <w:ind w:firstLine="440"/>
        <w:jc w:val="both"/>
      </w:pPr>
      <w:r>
        <w:t xml:space="preserve"> Создание специальных стендов.</w:t>
      </w:r>
    </w:p>
    <w:p w:rsidR="002026BC" w:rsidRDefault="007E094D">
      <w:pPr>
        <w:pStyle w:val="2"/>
        <w:shd w:val="clear" w:color="auto" w:fill="auto"/>
        <w:spacing w:before="0" w:line="312" w:lineRule="exact"/>
        <w:ind w:left="3160"/>
      </w:pPr>
      <w:r>
        <w:rPr>
          <w:rStyle w:val="11"/>
        </w:rPr>
        <w:t>Познавательно - речевое развитие</w:t>
      </w:r>
    </w:p>
    <w:p w:rsidR="002026BC" w:rsidRDefault="007E094D">
      <w:pPr>
        <w:pStyle w:val="2"/>
        <w:numPr>
          <w:ilvl w:val="0"/>
          <w:numId w:val="4"/>
        </w:numPr>
        <w:shd w:val="clear" w:color="auto" w:fill="auto"/>
        <w:spacing w:before="0" w:line="312" w:lineRule="exact"/>
        <w:ind w:right="20" w:firstLine="440"/>
        <w:jc w:val="both"/>
      </w:pPr>
      <w:r>
        <w:t xml:space="preserve"> Ознакомление родителей с основными показателями речевого развития детей (звуковая </w:t>
      </w:r>
      <w:r>
        <w:lastRenderedPageBreak/>
        <w:t>культура речи, фонетическая, грамматическая, лексическая сторона реч</w:t>
      </w:r>
      <w:r>
        <w:t>и, связная речь).</w:t>
      </w:r>
    </w:p>
    <w:p w:rsidR="002026BC" w:rsidRDefault="007E094D">
      <w:pPr>
        <w:pStyle w:val="2"/>
        <w:numPr>
          <w:ilvl w:val="0"/>
          <w:numId w:val="4"/>
        </w:numPr>
        <w:shd w:val="clear" w:color="auto" w:fill="auto"/>
        <w:spacing w:before="0" w:line="307" w:lineRule="exact"/>
        <w:ind w:right="20" w:firstLine="440"/>
        <w:jc w:val="both"/>
      </w:pPr>
      <w:r>
        <w:t xml:space="preserve"> Индивидуальное обсуждение с родителями результатов обследования познавательно - речевого развития детей при их личной встрече с педагогами, педагого</w:t>
      </w:r>
      <w:proofErr w:type="gramStart"/>
      <w:r>
        <w:t>м-</w:t>
      </w:r>
      <w:proofErr w:type="gramEnd"/>
      <w:r>
        <w:t xml:space="preserve"> психологом, учителем-логопедом.</w:t>
      </w:r>
    </w:p>
    <w:p w:rsidR="002026BC" w:rsidRDefault="007E094D">
      <w:pPr>
        <w:pStyle w:val="2"/>
        <w:numPr>
          <w:ilvl w:val="0"/>
          <w:numId w:val="4"/>
        </w:numPr>
        <w:shd w:val="clear" w:color="auto" w:fill="auto"/>
        <w:spacing w:before="0" w:line="312" w:lineRule="exact"/>
        <w:ind w:right="20" w:firstLine="440"/>
        <w:jc w:val="both"/>
      </w:pPr>
      <w:r>
        <w:t xml:space="preserve"> 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литературных, математических и др. праздниках.</w:t>
      </w:r>
    </w:p>
    <w:p w:rsidR="002026BC" w:rsidRDefault="007E094D">
      <w:pPr>
        <w:pStyle w:val="2"/>
        <w:numPr>
          <w:ilvl w:val="0"/>
          <w:numId w:val="4"/>
        </w:numPr>
        <w:shd w:val="clear" w:color="auto" w:fill="auto"/>
        <w:spacing w:before="0" w:line="312" w:lineRule="exact"/>
        <w:ind w:firstLine="440"/>
        <w:jc w:val="both"/>
      </w:pPr>
      <w:r>
        <w:t xml:space="preserve"> Участие родителей в игротеках.</w:t>
      </w:r>
    </w:p>
    <w:p w:rsidR="002026BC" w:rsidRDefault="007E094D">
      <w:pPr>
        <w:pStyle w:val="2"/>
        <w:numPr>
          <w:ilvl w:val="0"/>
          <w:numId w:val="4"/>
        </w:numPr>
        <w:shd w:val="clear" w:color="auto" w:fill="auto"/>
        <w:spacing w:before="0" w:line="312" w:lineRule="exact"/>
        <w:ind w:right="220" w:firstLine="440"/>
      </w:pPr>
      <w:r>
        <w:t xml:space="preserve"> Просмотр видео- и прослушивание аудиоматериалов связанных с познавательно - речевым развитием детей.</w:t>
      </w:r>
    </w:p>
    <w:p w:rsidR="002026BC" w:rsidRDefault="007E094D">
      <w:pPr>
        <w:pStyle w:val="2"/>
        <w:shd w:val="clear" w:color="auto" w:fill="auto"/>
        <w:spacing w:before="0" w:line="312" w:lineRule="exact"/>
        <w:ind w:left="3160"/>
      </w:pPr>
      <w:r>
        <w:rPr>
          <w:rStyle w:val="11"/>
        </w:rPr>
        <w:t>Социально - личностное развитие</w:t>
      </w:r>
    </w:p>
    <w:p w:rsidR="002026BC" w:rsidRDefault="007E094D">
      <w:pPr>
        <w:pStyle w:val="2"/>
        <w:numPr>
          <w:ilvl w:val="0"/>
          <w:numId w:val="5"/>
        </w:numPr>
        <w:shd w:val="clear" w:color="auto" w:fill="auto"/>
        <w:spacing w:before="0" w:line="307" w:lineRule="exact"/>
        <w:ind w:right="20" w:firstLine="440"/>
        <w:jc w:val="both"/>
      </w:pPr>
      <w:r>
        <w:t xml:space="preserve"> Ознакомление родителей с основными показателями социального развития детей (игровое взаимодействие детей и общение, взаимодействие детей на занятиях, усвоение социальных норм и правил).</w:t>
      </w:r>
    </w:p>
    <w:p w:rsidR="002026BC" w:rsidRDefault="007E094D">
      <w:pPr>
        <w:pStyle w:val="2"/>
        <w:numPr>
          <w:ilvl w:val="0"/>
          <w:numId w:val="5"/>
        </w:numPr>
        <w:shd w:val="clear" w:color="auto" w:fill="auto"/>
        <w:spacing w:before="0" w:line="298" w:lineRule="exact"/>
        <w:ind w:right="220" w:firstLine="440"/>
      </w:pPr>
      <w:r>
        <w:t xml:space="preserve"> Индивидуальное обсуждение с родителями результатов обследования соци</w:t>
      </w:r>
      <w:r>
        <w:t>ально - личностного развития детей при их личной встрече с педагогом или психологом.</w:t>
      </w:r>
    </w:p>
    <w:p w:rsidR="002026BC" w:rsidRDefault="007E094D">
      <w:pPr>
        <w:pStyle w:val="2"/>
        <w:shd w:val="clear" w:color="auto" w:fill="auto"/>
        <w:spacing w:before="0" w:after="6" w:line="220" w:lineRule="exact"/>
        <w:ind w:left="2840"/>
      </w:pPr>
      <w:r>
        <w:rPr>
          <w:rStyle w:val="11"/>
        </w:rPr>
        <w:t>Художественно - эстетическое развитие</w:t>
      </w:r>
    </w:p>
    <w:p w:rsidR="002026BC" w:rsidRDefault="007E094D">
      <w:pPr>
        <w:pStyle w:val="2"/>
        <w:numPr>
          <w:ilvl w:val="0"/>
          <w:numId w:val="6"/>
        </w:numPr>
        <w:shd w:val="clear" w:color="auto" w:fill="auto"/>
        <w:spacing w:before="0" w:line="298" w:lineRule="exact"/>
        <w:ind w:right="20" w:firstLine="440"/>
        <w:jc w:val="both"/>
      </w:pPr>
      <w:r>
        <w:t xml:space="preserve"> Использование стендов, стеллажей для демонстрации работ по рисованию и лепке с последующим индивидуальным комментированием результатов детской деятельности.</w:t>
      </w:r>
    </w:p>
    <w:p w:rsidR="002026BC" w:rsidRDefault="007E094D">
      <w:pPr>
        <w:pStyle w:val="2"/>
        <w:numPr>
          <w:ilvl w:val="0"/>
          <w:numId w:val="6"/>
        </w:numPr>
        <w:shd w:val="clear" w:color="auto" w:fill="auto"/>
        <w:spacing w:before="0" w:line="312" w:lineRule="exact"/>
        <w:ind w:right="20" w:firstLine="440"/>
        <w:jc w:val="both"/>
      </w:pPr>
      <w:r>
        <w:t xml:space="preserve"> Демонстрация фотоматериалов с изображением результатов конструирования детей из различных материа</w:t>
      </w:r>
      <w:r>
        <w:t>лов с последующим индивидуальным комментированием результатов детской деятельности.</w:t>
      </w:r>
    </w:p>
    <w:p w:rsidR="002026BC" w:rsidRDefault="007E094D">
      <w:pPr>
        <w:pStyle w:val="2"/>
        <w:numPr>
          <w:ilvl w:val="0"/>
          <w:numId w:val="6"/>
        </w:numPr>
        <w:shd w:val="clear" w:color="auto" w:fill="auto"/>
        <w:spacing w:before="0" w:line="312" w:lineRule="exact"/>
        <w:ind w:right="1820" w:firstLine="440"/>
      </w:pPr>
      <w:r>
        <w:t xml:space="preserve"> Организация поквартальных выставок детских работ по свободной (самостоятельной) деятельности.</w:t>
      </w:r>
    </w:p>
    <w:p w:rsidR="002026BC" w:rsidRDefault="007E094D">
      <w:pPr>
        <w:pStyle w:val="2"/>
        <w:shd w:val="clear" w:color="auto" w:fill="auto"/>
        <w:spacing w:before="0" w:line="312" w:lineRule="exact"/>
        <w:ind w:right="20" w:firstLine="700"/>
        <w:jc w:val="both"/>
      </w:pPr>
      <w:proofErr w:type="gramStart"/>
      <w:r>
        <w:t>Информацию, которую педагоги транслируют родителям делим на общую (т.е. предн</w:t>
      </w:r>
      <w:r>
        <w:t>азначенную коллективу родителей в целом) и индивидуальную (касающуюся родителей каждого конкретного ребенка).</w:t>
      </w:r>
      <w:proofErr w:type="gramEnd"/>
      <w:r>
        <w:t xml:space="preserve"> Общая включает в себя информацию о режиме работы дошкольного учреждения, планируемых мероприятиях, содержании </w:t>
      </w:r>
      <w:proofErr w:type="spellStart"/>
      <w:r>
        <w:t>нормативно</w:t>
      </w:r>
      <w:r>
        <w:softHyphen/>
        <w:t>правовых</w:t>
      </w:r>
      <w:proofErr w:type="spellEnd"/>
      <w:r>
        <w:t>, программно-мето</w:t>
      </w:r>
      <w:r>
        <w:t>дических материалов и др. Индивидуальная представляет собой данные, полученные педагогами в результате обследования ребенка в соответствии с требованиями, сформулированными в части основной общеобразовательной программы, и является конфиденциальной. В каче</w:t>
      </w:r>
      <w:r>
        <w:t>стве дополнительного способа передачи информации выделяем сеть Интернет.</w:t>
      </w:r>
    </w:p>
    <w:sectPr w:rsidR="002026BC">
      <w:type w:val="continuous"/>
      <w:pgSz w:w="11909" w:h="16838"/>
      <w:pgMar w:top="1168" w:right="1264" w:bottom="1168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4D" w:rsidRDefault="007E094D">
      <w:r>
        <w:separator/>
      </w:r>
    </w:p>
  </w:endnote>
  <w:endnote w:type="continuationSeparator" w:id="0">
    <w:p w:rsidR="007E094D" w:rsidRDefault="007E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4D" w:rsidRDefault="007E094D"/>
  </w:footnote>
  <w:footnote w:type="continuationSeparator" w:id="0">
    <w:p w:rsidR="007E094D" w:rsidRDefault="007E09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B3D"/>
    <w:multiLevelType w:val="multilevel"/>
    <w:tmpl w:val="AA283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02F6C"/>
    <w:multiLevelType w:val="multilevel"/>
    <w:tmpl w:val="13146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86762F"/>
    <w:multiLevelType w:val="multilevel"/>
    <w:tmpl w:val="98EE6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284CAB"/>
    <w:multiLevelType w:val="multilevel"/>
    <w:tmpl w:val="F38CC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7469C2"/>
    <w:multiLevelType w:val="multilevel"/>
    <w:tmpl w:val="2ED63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EA7B50"/>
    <w:multiLevelType w:val="multilevel"/>
    <w:tmpl w:val="EB6C1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026BC"/>
    <w:rsid w:val="001B46BE"/>
    <w:rsid w:val="002026BC"/>
    <w:rsid w:val="007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12" w:lineRule="exact"/>
      <w:ind w:firstLine="42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12" w:lineRule="exact"/>
      <w:ind w:firstLine="42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1229</Words>
  <Characters>7007</Characters>
  <Application>Microsoft Office Word</Application>
  <DocSecurity>0</DocSecurity>
  <Lines>58</Lines>
  <Paragraphs>16</Paragraphs>
  <ScaleCrop>false</ScaleCrop>
  <Company>MICROSOFT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№</dc:creator>
  <cp:lastModifiedBy>детсад №</cp:lastModifiedBy>
  <cp:revision>1</cp:revision>
  <dcterms:created xsi:type="dcterms:W3CDTF">2018-07-09T17:54:00Z</dcterms:created>
  <dcterms:modified xsi:type="dcterms:W3CDTF">2018-07-09T17:55:00Z</dcterms:modified>
</cp:coreProperties>
</file>